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0726E8E3" w14:paraId="2AA84B74" wp14:textId="2708C3A3" wp14:noSpellErr="1">
      <w:pPr>
        <w:pStyle w:val="Heading1"/>
        <w:rPr>
          <w:rFonts w:ascii="Arial" w:hAnsi="Arial" w:eastAsia="Arial" w:cs="Arial"/>
          <w:sz w:val="24"/>
          <w:szCs w:val="24"/>
        </w:rPr>
      </w:pPr>
    </w:p>
    <w:p w:rsidR="5D8D54DA" w:rsidP="065DC23B" w:rsidRDefault="5D8D54DA" w14:paraId="6B3684FD" w14:textId="5565B020">
      <w:pPr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3F301DF4" w:rsidR="3F301DF4">
        <w:rPr>
          <w:rFonts w:ascii="Arial" w:hAnsi="Arial" w:eastAsia="Arial" w:cs="Arial"/>
          <w:b w:val="1"/>
          <w:bCs w:val="1"/>
          <w:sz w:val="24"/>
          <w:szCs w:val="24"/>
          <w:lang w:val="es-ES"/>
        </w:rPr>
        <w:t xml:space="preserve">LANEIGE presenta: </w:t>
      </w:r>
      <w:r w:rsidRPr="3F301DF4" w:rsidR="3F301DF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Water</w:t>
      </w:r>
      <w:r w:rsidRPr="3F301DF4" w:rsidR="3F301DF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Bank </w:t>
      </w:r>
      <w:r w:rsidRPr="3F301DF4" w:rsidR="3F301DF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Gentle</w:t>
      </w:r>
      <w:r w:rsidRPr="3F301DF4" w:rsidR="3F301DF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Gel </w:t>
      </w:r>
      <w:r w:rsidRPr="3F301DF4" w:rsidR="3F301DF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Cleanser</w:t>
      </w:r>
      <w:r w:rsidRPr="3F301DF4" w:rsidR="3F301DF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, limpieza efectiva con poder hidratante</w:t>
      </w:r>
    </w:p>
    <w:p w:rsidR="0726E8E3" w:rsidP="065DC23B" w:rsidRDefault="0726E8E3" w14:paraId="6108C931" w14:noSpellErr="1" w14:textId="0EEDA5A1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065DC23B" w14:paraId="40617951" wp14:textId="5E9A2EEF">
      <w:pPr>
        <w:suppressLineNumbers w:val="0"/>
        <w:bidi w:val="0"/>
        <w:spacing w:before="240" w:beforeAutospacing="off" w:after="240" w:afterAutospacing="off" w:line="276" w:lineRule="auto"/>
        <w:ind/>
        <w:jc w:val="left"/>
      </w:pP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CDMX, octubre 2025</w:t>
      </w: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— </w:t>
      </w:r>
      <w:r w:rsidRPr="065DC23B" w:rsidR="47A2F61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Despídete de los limpiadores agresivos y dile </w:t>
      </w:r>
      <w:r w:rsidRPr="065DC23B" w:rsidR="47A2F619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hola</w:t>
      </w:r>
      <w:r w:rsidRPr="065DC23B" w:rsidR="47A2F61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 una piel limpia, hidratada y feliz. </w:t>
      </w:r>
      <w:r w:rsidRPr="065DC23B" w:rsidR="47A2F619">
        <w:rPr>
          <w:rFonts w:ascii="Arial" w:hAnsi="Arial" w:eastAsia="Arial" w:cs="Arial"/>
          <w:noProof w:val="0"/>
          <w:sz w:val="24"/>
          <w:szCs w:val="24"/>
          <w:lang w:val="es-ES"/>
        </w:rPr>
        <w:t>Laneige</w:t>
      </w:r>
      <w:r w:rsidRPr="065DC23B" w:rsidR="47A2F61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065DC23B" w:rsidR="47A2F61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lo vuelve a hacer con una fórmula que no solo limpia, ¡sino que también cuida! Porque sí: </w:t>
      </w:r>
      <w:r w:rsidRPr="065DC23B" w:rsidR="47A2F61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limpiar profundamente y ser gentil al mismo tiempo es posible</w:t>
      </w:r>
      <w:r w:rsidRPr="065DC23B" w:rsidR="47A2F61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—y tu piel te lo va a agradecer.</w:t>
      </w:r>
    </w:p>
    <w:p xmlns:wp14="http://schemas.microsoft.com/office/word/2010/wordml" w:rsidP="065DC23B" w14:paraId="713A774D" wp14:textId="3CCD04BB">
      <w:pPr>
        <w:pStyle w:val="Normal"/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65DC23B" w:rsidR="47A2F61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Water</w:t>
      </w:r>
      <w:r w:rsidRPr="065DC23B" w:rsidR="47A2F61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Bank </w:t>
      </w:r>
      <w:r w:rsidRPr="065DC23B" w:rsidR="47A2F61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Gentle</w:t>
      </w:r>
      <w:r w:rsidRPr="065DC23B" w:rsidR="47A2F61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065DC23B" w:rsidR="47A2F61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Cleanser</w:t>
      </w:r>
      <w:r w:rsidRPr="065DC23B" w:rsidR="47A2F61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065DC23B" w:rsidR="47A2F619">
        <w:rPr>
          <w:rFonts w:ascii="Arial" w:hAnsi="Arial" w:eastAsia="Arial" w:cs="Arial"/>
          <w:noProof w:val="0"/>
          <w:sz w:val="24"/>
          <w:szCs w:val="24"/>
          <w:lang w:val="es-ES"/>
        </w:rPr>
        <w:t>esta creado</w:t>
      </w: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>para equilibrar el pH natural de la piel y ayudar a proteger su barrera de hidratación.</w:t>
      </w:r>
    </w:p>
    <w:p xmlns:wp14="http://schemas.microsoft.com/office/word/2010/wordml" w:rsidP="065DC23B" w14:paraId="0D3B481A" wp14:textId="0B9AA560">
      <w:pPr>
        <w:suppressLineNumbers w:val="0"/>
        <w:bidi w:val="0"/>
        <w:spacing w:before="240" w:beforeAutospacing="off" w:after="240" w:afterAutospacing="off" w:line="276" w:lineRule="auto"/>
        <w:ind/>
        <w:jc w:val="left"/>
      </w:pP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limpiador diario de pH bajo (5.0) elimina eficazmente impurezas, maquillaje facial y protector solar </w:t>
      </w:r>
      <w:r w:rsidRPr="065DC23B" w:rsidR="7E79323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sin eliminar los aceites ni la humedad natural de la piel</w:t>
      </w: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Está formulado con </w:t>
      </w:r>
      <w:r w:rsidRPr="065DC23B" w:rsidR="7E79323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alantoína</w:t>
      </w: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que alivia la resequedad, y un </w:t>
      </w:r>
      <w:r w:rsidRPr="065DC23B" w:rsidR="7E79323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complejo de aminoácidos</w:t>
      </w: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que refuerza la barrera cutánea.</w:t>
      </w:r>
    </w:p>
    <w:p xmlns:wp14="http://schemas.microsoft.com/office/word/2010/wordml" w:rsidP="065DC23B" w14:paraId="2E752AFD" wp14:textId="1878878B">
      <w:pPr>
        <w:suppressLineNumbers w:val="0"/>
        <w:bidi w:val="0"/>
        <w:spacing w:before="240" w:beforeAutospacing="off" w:after="240" w:afterAutospacing="off" w:line="276" w:lineRule="auto"/>
        <w:ind/>
        <w:jc w:val="left"/>
      </w:pP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Además, está potenciado con </w:t>
      </w:r>
      <w:r w:rsidRPr="065DC23B" w:rsidR="7E79323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Blue Hyaluronic Acid</w:t>
      </w: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nuestro ingrediente exclusivo creado para absorberse mejor y más rápido, proporcionando una </w:t>
      </w:r>
      <w:r w:rsidRPr="065DC23B" w:rsidR="7E79323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hidratación profunda y duradera</w:t>
      </w: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xmlns:wp14="http://schemas.microsoft.com/office/word/2010/wordml" w:rsidP="065DC23B" w14:paraId="6A989449" wp14:textId="5492FB28">
      <w:pPr>
        <w:suppressLineNumbers w:val="0"/>
        <w:bidi w:val="0"/>
        <w:spacing w:before="240" w:beforeAutospacing="off" w:after="240" w:afterAutospacing="off" w:line="276" w:lineRule="auto"/>
        <w:ind/>
        <w:jc w:val="left"/>
      </w:pP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Limpia tu piel de forma efectiva </w:t>
      </w:r>
      <w:r w:rsidRPr="065DC23B" w:rsidR="7E79323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sin comprometer su hidratación</w:t>
      </w:r>
      <w:r w:rsidRPr="065DC23B" w:rsidR="7E793237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xmlns:wp14="http://schemas.microsoft.com/office/word/2010/wordml" w:rsidP="065DC23B" w14:paraId="071DE972" wp14:textId="180F8131">
      <w:pPr>
        <w:suppressLineNumbers w:val="0"/>
        <w:bidi w:val="0"/>
        <w:spacing w:before="0" w:beforeAutospacing="off" w:after="200" w:afterAutospacing="off" w:line="276" w:lineRule="auto"/>
        <w:ind/>
        <w:jc w:val="left"/>
      </w:pPr>
    </w:p>
    <w:p xmlns:wp14="http://schemas.microsoft.com/office/word/2010/wordml" w:rsidP="065DC23B" w14:paraId="1187074D" wp14:textId="582DD9F4">
      <w:pPr>
        <w:pStyle w:val="Heading3"/>
        <w:suppressLineNumbers w:val="0"/>
        <w:bidi w:val="0"/>
        <w:spacing w:before="281" w:beforeAutospacing="off" w:after="281" w:afterAutospacing="off" w:line="276" w:lineRule="auto"/>
        <w:ind/>
        <w:jc w:val="left"/>
      </w:pPr>
      <w:r w:rsidRPr="065DC23B" w:rsidR="1B9B203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✨</w:t>
      </w:r>
      <w:r w:rsidRPr="065DC23B" w:rsidR="1B9B2030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  <w:t>¿</w:t>
      </w:r>
      <w:r w:rsidRPr="065DC23B" w:rsidR="1B9B2030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  <w:t>Por qué lo amarás?</w:t>
      </w:r>
    </w:p>
    <w:p xmlns:wp14="http://schemas.microsoft.com/office/word/2010/wordml" w:rsidP="065DC23B" w14:paraId="6978315E" wp14:textId="270F9776">
      <w:pPr>
        <w:pStyle w:val="ListParagraph"/>
        <w:numPr>
          <w:ilvl w:val="0"/>
          <w:numId w:val="14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>Limpieza profunda sin sensación tirante</w:t>
      </w:r>
    </w:p>
    <w:p xmlns:wp14="http://schemas.microsoft.com/office/word/2010/wordml" w:rsidP="065DC23B" w14:paraId="00716666" wp14:textId="6A0CF29C">
      <w:pPr>
        <w:pStyle w:val="ListParagraph"/>
        <w:numPr>
          <w:ilvl w:val="0"/>
          <w:numId w:val="14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>Ideal para pieles sensibles: libre de fragancia, no irritante, probado por dermatólogos</w:t>
      </w:r>
    </w:p>
    <w:p xmlns:wp14="http://schemas.microsoft.com/office/word/2010/wordml" w:rsidP="065DC23B" w14:paraId="4DF57DD3" wp14:textId="376C4670">
      <w:pPr>
        <w:pStyle w:val="ListParagraph"/>
        <w:numPr>
          <w:ilvl w:val="0"/>
          <w:numId w:val="14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+15% de hidratación inmediata</w:t>
      </w:r>
    </w:p>
    <w:p xmlns:wp14="http://schemas.microsoft.com/office/word/2010/wordml" w:rsidP="065DC23B" w14:paraId="6D2081AF" wp14:textId="157946B7">
      <w:pPr>
        <w:pStyle w:val="ListParagraph"/>
        <w:numPr>
          <w:ilvl w:val="0"/>
          <w:numId w:val="14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Elimina el </w:t>
      </w:r>
      <w:r w:rsidRPr="065DC23B" w:rsidR="1B9B203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99% de contaminantes</w:t>
      </w:r>
      <w:r w:rsidRPr="065DC23B" w:rsidR="1B9B203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y </w:t>
      </w:r>
      <w:r w:rsidRPr="065DC23B" w:rsidR="1B9B203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protección solar química y mineral</w:t>
      </w:r>
    </w:p>
    <w:p xmlns:wp14="http://schemas.microsoft.com/office/word/2010/wordml" w:rsidP="065DC23B" w14:paraId="22757E5E" wp14:textId="48C035F1">
      <w:pPr>
        <w:pStyle w:val="ListParagraph"/>
        <w:numPr>
          <w:ilvl w:val="0"/>
          <w:numId w:val="14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>Mejora la barrera de hidratación tras 4 semanas de uso</w:t>
      </w:r>
    </w:p>
    <w:p xmlns:wp14="http://schemas.microsoft.com/office/word/2010/wordml" w:rsidP="065DC23B" w14:paraId="4E6CA3E2" wp14:textId="7BDCA11C">
      <w:pPr>
        <w:pStyle w:val="ListParagraph"/>
        <w:numPr>
          <w:ilvl w:val="0"/>
          <w:numId w:val="14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100% de efectividad en remoción de maquillaje</w:t>
      </w:r>
      <w:r w:rsidRPr="065DC23B" w:rsidR="1B9B203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(base)</w:t>
      </w:r>
    </w:p>
    <w:p xmlns:wp14="http://schemas.microsoft.com/office/word/2010/wordml" w:rsidP="065DC23B" w14:paraId="212BA7C6" wp14:textId="0F85AEC9">
      <w:pPr>
        <w:pStyle w:val="ListParagraph"/>
        <w:numPr>
          <w:ilvl w:val="0"/>
          <w:numId w:val="14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>Textura ligera tipo gel, suave incluso en el área de los ojos</w:t>
      </w:r>
    </w:p>
    <w:p xmlns:wp14="http://schemas.microsoft.com/office/word/2010/wordml" w:rsidP="065DC23B" w14:paraId="56A1ADD5" wp14:textId="3B8292EE">
      <w:pPr>
        <w:suppressLineNumbers w:val="0"/>
        <w:bidi w:val="0"/>
        <w:spacing w:before="240" w:beforeAutospacing="off" w:after="240" w:afterAutospacing="off" w:line="276" w:lineRule="auto"/>
        <w:ind/>
        <w:jc w:val="left"/>
      </w:pPr>
      <w:r w:rsidRPr="065DC23B" w:rsidR="1B9B203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“Este limpiador fue creado para quienes buscan resultados visibles sin comprometer la suavidad y el balance de su piel.”</w:t>
      </w:r>
    </w:p>
    <w:p xmlns:wp14="http://schemas.microsoft.com/office/word/2010/wordml" w:rsidP="065DC23B" w14:paraId="49D4C751" wp14:textId="2F650CC6">
      <w:p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Dale a tu piel el inicio perfecto de cada rutina con el nuevo 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Water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Bank 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Gentle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Gel 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Cleanser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.  Limpia, hidrata y protege sin esfuerzo… ¡porque tu piel merece lo mejor todos los días!</w:t>
      </w:r>
      <w:r w:rsidRPr="065DC23B" w:rsidR="5A2FDDF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Encuéntralo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a 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partir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de 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octubre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de 2025 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en</w:t>
      </w:r>
      <w:r w:rsidRPr="065DC23B" w:rsidR="5F4F8E6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Sephora México</w:t>
      </w:r>
      <w:r w:rsidRPr="065DC23B" w:rsidR="396AEEB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065DC23B" w14:paraId="2888495C" wp14:textId="32F6A0EE">
      <w:p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</w:pPr>
      <w:r w:rsidRPr="065DC23B" w:rsidR="1B9B203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💡 Tip Pro: Combínalo con tu rutina </w:t>
      </w:r>
      <w:r w:rsidRPr="065DC23B" w:rsidR="1B9B2030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  <w:t>Water</w:t>
      </w:r>
      <w:r w:rsidRPr="065DC23B" w:rsidR="1B9B2030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  <w:t xml:space="preserve"> Bank favorita</w:t>
      </w:r>
    </w:p>
    <w:p xmlns:wp14="http://schemas.microsoft.com/office/word/2010/wordml" w:rsidP="065DC23B" w14:paraId="324FE0BA" wp14:textId="5A7A97BF">
      <w:pPr>
        <w:pStyle w:val="ListParagraph"/>
        <w:numPr>
          <w:ilvl w:val="0"/>
          <w:numId w:val="16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Water Bank Blue Hyaluronic Cream Moisturizer</w:t>
      </w: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– Hasta 100 horas de hidratación</w:t>
      </w:r>
    </w:p>
    <w:p xmlns:wp14="http://schemas.microsoft.com/office/word/2010/wordml" w:rsidP="065DC23B" w14:paraId="7ECDBD62" wp14:textId="12AFD5F0">
      <w:pPr>
        <w:pStyle w:val="ListParagraph"/>
        <w:numPr>
          <w:ilvl w:val="0"/>
          <w:numId w:val="16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Water Sleeping Mask</w:t>
      </w: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– Mascarilla de noche con squalano y complejo probiótico</w:t>
      </w:r>
    </w:p>
    <w:p xmlns:wp14="http://schemas.microsoft.com/office/word/2010/wordml" w:rsidP="065DC23B" w14:paraId="6B9D0528" wp14:textId="1C7E5315">
      <w:pPr>
        <w:pStyle w:val="ListParagraph"/>
        <w:numPr>
          <w:ilvl w:val="0"/>
          <w:numId w:val="16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Cream</w:t>
      </w: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Skin </w:t>
      </w: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Toner</w:t>
      </w: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&amp; </w:t>
      </w: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Moisturizer</w:t>
      </w: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– Tónico-leche 2 en 1 con ceramidas y péptidos</w:t>
      </w:r>
    </w:p>
    <w:p xmlns:wp14="http://schemas.microsoft.com/office/word/2010/wordml" w:rsidP="065DC23B" w14:paraId="573E6A38" wp14:textId="1EB90516">
      <w:pPr>
        <w:pStyle w:val="ListParagraph"/>
        <w:numPr>
          <w:ilvl w:val="0"/>
          <w:numId w:val="16"/>
        </w:num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65DC23B" w:rsidR="7C0021DF">
        <w:rPr>
          <w:rFonts w:ascii="Arial" w:hAnsi="Arial" w:eastAsia="Arial" w:cs="Arial"/>
          <w:noProof w:val="0"/>
          <w:sz w:val="24"/>
          <w:szCs w:val="24"/>
          <w:lang w:val="es-ES"/>
        </w:rPr>
        <w:t>Un apapacho a tus labios con,</w:t>
      </w:r>
      <w:r w:rsidRPr="065DC23B" w:rsidR="7C0021D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065DC23B" w:rsidR="7C0021D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Lip</w:t>
      </w:r>
      <w:r w:rsidRPr="065DC23B" w:rsidR="7C0021D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Sleeping </w:t>
      </w:r>
      <w:r w:rsidRPr="065DC23B" w:rsidR="7C0021D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Mask</w:t>
      </w:r>
      <w:r w:rsidRPr="065DC23B" w:rsidR="7C0021D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065DC23B" w:rsidR="7C0021D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Strawberry</w:t>
      </w:r>
      <w:r w:rsidRPr="065DC23B" w:rsidR="7C0021D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065DC23B" w:rsidR="7C0021D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Shortcake</w:t>
      </w:r>
      <w:r w:rsidRPr="065DC23B" w:rsidR="7C0021D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065DC23B" w14:paraId="4C547D13" wp14:textId="565A2E0D">
      <w:pPr>
        <w:suppressLineNumbers w:val="0"/>
        <w:bidi w:val="0"/>
        <w:spacing w:before="0" w:beforeAutospacing="off" w:after="200" w:afterAutospacing="off" w:line="276" w:lineRule="auto"/>
        <w:ind/>
        <w:jc w:val="left"/>
      </w:pPr>
    </w:p>
    <w:p xmlns:wp14="http://schemas.microsoft.com/office/word/2010/wordml" w:rsidP="065DC23B" w14:paraId="7CAE4045" wp14:textId="2BE3699E">
      <w:pPr>
        <w:suppressLineNumbers w:val="0"/>
        <w:bidi w:val="0"/>
        <w:spacing w:before="240" w:beforeAutospacing="off" w:after="240" w:afterAutospacing="off" w:line="276" w:lineRule="auto"/>
        <w:ind/>
        <w:jc w:val="left"/>
      </w:pP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Contacto para medios y prensa:</w:t>
      </w:r>
      <w:r>
        <w:br/>
      </w: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065DC23B" w:rsidR="1B9B20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Daniela Luna</w:t>
      </w:r>
      <w:r>
        <w:br/>
      </w: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PR, </w:t>
      </w: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>Laneige</w:t>
      </w: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México</w:t>
      </w:r>
      <w:r>
        <w:br/>
      </w:r>
      <w:r w:rsidRPr="065DC23B" w:rsidR="1B9B203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📧 </w:t>
      </w:r>
      <w:hyperlink r:id="R3975d4009a704da3">
        <w:r w:rsidRPr="065DC23B" w:rsidR="1B9B2030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daniela.luna@another.co</w:t>
        </w:r>
      </w:hyperlink>
    </w:p>
    <w:p xmlns:wp14="http://schemas.microsoft.com/office/word/2010/wordml" w:rsidP="065DC23B" w14:paraId="076872F2" wp14:textId="7602237E">
      <w:pPr>
        <w:suppressLineNumbers w:val="0"/>
        <w:bidi w:val="0"/>
        <w:spacing w:before="240" w:beforeAutospacing="off" w:after="240" w:afterAutospacing="off" w:line="276" w:lineRule="auto"/>
        <w:ind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3F301DF4" w:rsidP="3F301DF4" w:rsidRDefault="3F301DF4" w14:paraId="1F2093D3" w14:textId="07456E78">
      <w:pPr>
        <w:pStyle w:val="Heading3"/>
        <w:suppressLineNumbers w:val="0"/>
        <w:bidi w:val="0"/>
        <w:spacing w:before="281" w:beforeAutospacing="off" w:after="281" w:afterAutospacing="off" w:line="276" w:lineRule="auto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</w:pP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e0b0cc6eecf546cd"/>
      <w:footerReference w:type="default" r:id="R6d94c92d657441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8ADB8B2" w:rsidTr="28ADB8B2" w14:paraId="2C88B92A">
      <w:trPr>
        <w:trHeight w:val="300"/>
      </w:trPr>
      <w:tc>
        <w:tcPr>
          <w:tcW w:w="2880" w:type="dxa"/>
          <w:tcMar/>
        </w:tcPr>
        <w:p w:rsidR="28ADB8B2" w:rsidP="28ADB8B2" w:rsidRDefault="28ADB8B2" w14:paraId="2393D1D5" w14:textId="5A8E27AB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28ADB8B2" w:rsidP="28ADB8B2" w:rsidRDefault="28ADB8B2" w14:paraId="4500B7CB" w14:textId="645032B7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28ADB8B2" w:rsidP="28ADB8B2" w:rsidRDefault="28ADB8B2" w14:paraId="162ABDD1" w14:textId="5B4E92AE">
          <w:pPr>
            <w:pStyle w:val="Header"/>
            <w:bidi w:val="0"/>
            <w:ind w:right="-115"/>
            <w:jc w:val="right"/>
          </w:pPr>
        </w:p>
      </w:tc>
    </w:tr>
  </w:tbl>
  <w:p w:rsidR="28ADB8B2" w:rsidP="28ADB8B2" w:rsidRDefault="28ADB8B2" w14:paraId="3230B05B" w14:textId="47357D6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8ADB8B2" w:rsidP="28ADB8B2" w:rsidRDefault="28ADB8B2" w14:paraId="295F0DCB" w14:textId="42E1E296">
    <w:pPr>
      <w:bidi w:val="0"/>
      <w:jc w:val="center"/>
    </w:pPr>
    <w:r w:rsidR="28ADB8B2">
      <w:drawing>
        <wp:inline wp14:editId="16AEF4C6" wp14:anchorId="18B07681">
          <wp:extent cx="1952625" cy="457200"/>
          <wp:effectExtent l="0" t="0" r="0" b="0"/>
          <wp:docPr id="1961621578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961621578" name=""/>
                  <pic:cNvPicPr/>
                </pic:nvPicPr>
                <pic:blipFill>
                  <a:blip xmlns:r="http://schemas.openxmlformats.org/officeDocument/2006/relationships" r:embed="rId812158500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7">
    <w:nsid w:val="556dff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e811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0b57f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738eb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ce6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0259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f2e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778e3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e6921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6C5C"/>
    <w:rsid w:val="00AA1D8D"/>
    <w:rsid w:val="00B47730"/>
    <w:rsid w:val="00CB0664"/>
    <w:rsid w:val="00FC693F"/>
    <w:rsid w:val="0190526C"/>
    <w:rsid w:val="03509A03"/>
    <w:rsid w:val="05AA8397"/>
    <w:rsid w:val="065DC23B"/>
    <w:rsid w:val="0726E8E3"/>
    <w:rsid w:val="0895921C"/>
    <w:rsid w:val="0895921C"/>
    <w:rsid w:val="09C9FAD1"/>
    <w:rsid w:val="0AEE516E"/>
    <w:rsid w:val="0B302B06"/>
    <w:rsid w:val="0B302B06"/>
    <w:rsid w:val="13FC84F5"/>
    <w:rsid w:val="142BFD53"/>
    <w:rsid w:val="15A42894"/>
    <w:rsid w:val="15F66D6F"/>
    <w:rsid w:val="180E95F3"/>
    <w:rsid w:val="18355FEF"/>
    <w:rsid w:val="189B07E8"/>
    <w:rsid w:val="19D1810B"/>
    <w:rsid w:val="1B9B2030"/>
    <w:rsid w:val="1C142416"/>
    <w:rsid w:val="1D1A26F8"/>
    <w:rsid w:val="1FA527E0"/>
    <w:rsid w:val="20E7D9DE"/>
    <w:rsid w:val="246142A3"/>
    <w:rsid w:val="26402884"/>
    <w:rsid w:val="28ADB8B2"/>
    <w:rsid w:val="299127E7"/>
    <w:rsid w:val="2C0E6E5B"/>
    <w:rsid w:val="2EDEA857"/>
    <w:rsid w:val="2F1E9767"/>
    <w:rsid w:val="2FC5F10A"/>
    <w:rsid w:val="302AEA8A"/>
    <w:rsid w:val="307B24B8"/>
    <w:rsid w:val="31F63BFD"/>
    <w:rsid w:val="3280E01D"/>
    <w:rsid w:val="35D13EAD"/>
    <w:rsid w:val="37241091"/>
    <w:rsid w:val="396AEEB0"/>
    <w:rsid w:val="39BEA01C"/>
    <w:rsid w:val="39BEA01C"/>
    <w:rsid w:val="3E116D83"/>
    <w:rsid w:val="3F0B3B01"/>
    <w:rsid w:val="3F301DF4"/>
    <w:rsid w:val="40670BF8"/>
    <w:rsid w:val="43259BD3"/>
    <w:rsid w:val="43DCA85E"/>
    <w:rsid w:val="44B17723"/>
    <w:rsid w:val="46BA10C7"/>
    <w:rsid w:val="46BA10C7"/>
    <w:rsid w:val="47A2F619"/>
    <w:rsid w:val="47E10E02"/>
    <w:rsid w:val="4B26F6D7"/>
    <w:rsid w:val="4B2E21C1"/>
    <w:rsid w:val="4B7B81ED"/>
    <w:rsid w:val="4BE99755"/>
    <w:rsid w:val="4C6E5A78"/>
    <w:rsid w:val="4F7DA36C"/>
    <w:rsid w:val="4FC3C580"/>
    <w:rsid w:val="51B5C833"/>
    <w:rsid w:val="530827F6"/>
    <w:rsid w:val="530827F6"/>
    <w:rsid w:val="54E729E8"/>
    <w:rsid w:val="56854987"/>
    <w:rsid w:val="598C5287"/>
    <w:rsid w:val="5A2FDDFF"/>
    <w:rsid w:val="5C5DE278"/>
    <w:rsid w:val="5D70D6CD"/>
    <w:rsid w:val="5D8D54DA"/>
    <w:rsid w:val="5F4F8E67"/>
    <w:rsid w:val="61F8D4CE"/>
    <w:rsid w:val="62DCECC3"/>
    <w:rsid w:val="67579C65"/>
    <w:rsid w:val="68F35595"/>
    <w:rsid w:val="69D094F3"/>
    <w:rsid w:val="6D1245B6"/>
    <w:rsid w:val="6D31AC55"/>
    <w:rsid w:val="6DBDBB9E"/>
    <w:rsid w:val="71B3A567"/>
    <w:rsid w:val="71B3A567"/>
    <w:rsid w:val="73B4B633"/>
    <w:rsid w:val="759A6DFC"/>
    <w:rsid w:val="76B20674"/>
    <w:rsid w:val="76C77608"/>
    <w:rsid w:val="77D99D2A"/>
    <w:rsid w:val="77E6D67C"/>
    <w:rsid w:val="79A9A921"/>
    <w:rsid w:val="7C0021DF"/>
    <w:rsid w:val="7C526B52"/>
    <w:rsid w:val="7E44E923"/>
    <w:rsid w:val="7E6E7ADE"/>
    <w:rsid w:val="7E7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A6D582C7-F32B-4782-9375-58233B92F7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0726E8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e0b0cc6eecf546cd" /><Relationship Type="http://schemas.openxmlformats.org/officeDocument/2006/relationships/footer" Target="footer.xml" Id="R6d94c92d65744166" /><Relationship Type="http://schemas.openxmlformats.org/officeDocument/2006/relationships/hyperlink" Target="mailto:daniela.luna@another.co" TargetMode="External" Id="R3975d4009a704da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8121585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4B766-9922-4506-99CC-3079B3B02689}"/>
</file>

<file path=customXml/itemProps3.xml><?xml version="1.0" encoding="utf-8"?>
<ds:datastoreItem xmlns:ds="http://schemas.openxmlformats.org/officeDocument/2006/customXml" ds:itemID="{9FC87382-6903-4A7A-B74D-F6F1FD52D930}"/>
</file>

<file path=customXml/itemProps4.xml><?xml version="1.0" encoding="utf-8"?>
<ds:datastoreItem xmlns:ds="http://schemas.openxmlformats.org/officeDocument/2006/customXml" ds:itemID="{A687FD38-F6D8-41EF-BDFC-09BDB52933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Perla Lopez</lastModifiedBy>
  <revision>7</revision>
  <dcterms:created xsi:type="dcterms:W3CDTF">2013-12-23T23:15:00.0000000Z</dcterms:created>
  <dcterms:modified xsi:type="dcterms:W3CDTF">2025-09-19T17:25:00.9792800Z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